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247" w:rsidRDefault="00B47247" w:rsidP="00B47247">
      <w:pPr>
        <w:pStyle w:val="a5"/>
        <w:numPr>
          <w:ilvl w:val="2"/>
          <w:numId w:val="2"/>
        </w:numPr>
        <w:tabs>
          <w:tab w:val="left" w:pos="1985"/>
        </w:tabs>
        <w:spacing w:before="137" w:line="360" w:lineRule="auto"/>
        <w:ind w:left="677" w:right="2237" w:firstLine="708"/>
        <w:jc w:val="left"/>
        <w:rPr>
          <w:b/>
          <w:sz w:val="24"/>
        </w:rPr>
      </w:pPr>
      <w:r>
        <w:rPr>
          <w:b/>
          <w:sz w:val="24"/>
        </w:rPr>
        <w:t>Целевые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ориентиры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этапе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завершения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федеральной адаптированной образовательной программы дошкольного образования</w:t>
      </w:r>
    </w:p>
    <w:p w:rsidR="00B47247" w:rsidRDefault="00B47247" w:rsidP="00B47247">
      <w:pPr>
        <w:pStyle w:val="a3"/>
        <w:spacing w:line="350" w:lineRule="auto"/>
        <w:jc w:val="left"/>
      </w:pPr>
      <w:r>
        <w:t>К</w:t>
      </w:r>
      <w:r>
        <w:rPr>
          <w:spacing w:val="80"/>
        </w:rPr>
        <w:t xml:space="preserve"> </w:t>
      </w:r>
      <w:r>
        <w:t>концу</w:t>
      </w:r>
      <w:r>
        <w:rPr>
          <w:spacing w:val="80"/>
        </w:rPr>
        <w:t xml:space="preserve"> </w:t>
      </w:r>
      <w:r>
        <w:t>дошкольного</w:t>
      </w:r>
      <w:r>
        <w:rPr>
          <w:spacing w:val="80"/>
        </w:rPr>
        <w:t xml:space="preserve"> </w:t>
      </w:r>
      <w:r>
        <w:t>периода</w:t>
      </w:r>
      <w:r>
        <w:rPr>
          <w:spacing w:val="80"/>
        </w:rPr>
        <w:t xml:space="preserve"> </w:t>
      </w:r>
      <w:r>
        <w:t>ребенок</w:t>
      </w:r>
      <w:r>
        <w:rPr>
          <w:spacing w:val="80"/>
        </w:rPr>
        <w:t xml:space="preserve"> </w:t>
      </w:r>
      <w:r>
        <w:t>формирует</w:t>
      </w:r>
      <w:r>
        <w:rPr>
          <w:spacing w:val="80"/>
        </w:rPr>
        <w:t xml:space="preserve"> </w:t>
      </w:r>
      <w:r>
        <w:t>адаптационно-компенсаторные</w:t>
      </w:r>
      <w:r>
        <w:rPr>
          <w:spacing w:val="40"/>
        </w:rPr>
        <w:t xml:space="preserve"> </w:t>
      </w:r>
      <w:r>
        <w:t>механизмы, проявляющиеся в следующем:</w:t>
      </w:r>
    </w:p>
    <w:p w:rsidR="00B47247" w:rsidRDefault="00B47247" w:rsidP="00D925AE">
      <w:pPr>
        <w:pStyle w:val="a5"/>
        <w:numPr>
          <w:ilvl w:val="0"/>
          <w:numId w:val="1"/>
        </w:numPr>
        <w:tabs>
          <w:tab w:val="left" w:pos="2093"/>
        </w:tabs>
        <w:spacing w:before="61" w:line="352" w:lineRule="auto"/>
        <w:ind w:right="701" w:firstLine="0"/>
      </w:pPr>
      <w:r>
        <w:rPr>
          <w:sz w:val="24"/>
        </w:rPr>
        <w:t xml:space="preserve">умеет использовать самостоятельно или с помощью взрослого культурные способы деятельности, проявляет известную инициативность и самостоятельность в игре, общении, познании, самообслуживании, конструировании и других видах детской активности, </w:t>
      </w:r>
      <w:r>
        <w:rPr>
          <w:sz w:val="24"/>
        </w:rPr>
        <w:t>о</w:t>
      </w:r>
      <w:r>
        <w:rPr>
          <w:sz w:val="24"/>
        </w:rPr>
        <w:t>сваиваемых в условиях нарушенного зрения. Способен выбирать себе род занятий, зрительно</w:t>
      </w:r>
      <w:r>
        <w:rPr>
          <w:sz w:val="24"/>
        </w:rPr>
        <w:t xml:space="preserve"> </w:t>
      </w:r>
      <w:bookmarkStart w:id="0" w:name="_GoBack"/>
      <w:bookmarkEnd w:id="0"/>
      <w:r>
        <w:t>и осмысленно ориентируясь в предметно-пространственной организации мест активного бодрствования. Обладает опытом выбора участников для совместной деятельности и установления с ними позитивных деловых отношений;</w:t>
      </w:r>
    </w:p>
    <w:p w:rsidR="00B47247" w:rsidRDefault="00B47247" w:rsidP="00B47247">
      <w:pPr>
        <w:pStyle w:val="a5"/>
        <w:numPr>
          <w:ilvl w:val="0"/>
          <w:numId w:val="1"/>
        </w:numPr>
        <w:tabs>
          <w:tab w:val="left" w:pos="2093"/>
        </w:tabs>
        <w:spacing w:before="2" w:line="352" w:lineRule="auto"/>
        <w:ind w:right="699" w:firstLine="698"/>
        <w:rPr>
          <w:sz w:val="24"/>
        </w:rPr>
      </w:pPr>
      <w:r>
        <w:rPr>
          <w:sz w:val="24"/>
        </w:rPr>
        <w:t>положительно относится к миру, другим людям и самому</w:t>
      </w:r>
      <w:r>
        <w:rPr>
          <w:spacing w:val="-4"/>
          <w:sz w:val="24"/>
        </w:rPr>
        <w:t xml:space="preserve"> </w:t>
      </w:r>
      <w:r>
        <w:rPr>
          <w:sz w:val="24"/>
        </w:rPr>
        <w:t>себе, обладает чувством собственного достоинства. Проявляет интерес и обладает опытом участия в совместных играх со сверстниками. Проявляет положительное отношение к практическому взаимодействию со сверстниками и взрослыми в познавательной, трудовой и других видах деятельности. Способен активно и результативно взаимодействовать с участниками по совместной деятельности, освоенной на уровне практических умений и навыков, с осуществлением регуляции и контроля действий собственных и партнеров, с использованием вербальных и невербальных средств общения. Способен сопереживать неудачам и радоваться успехам других, адекватно проявляет свои чувства, в том числе чувство веры в себя;</w:t>
      </w:r>
    </w:p>
    <w:p w:rsidR="00B47247" w:rsidRDefault="00B47247" w:rsidP="00B47247">
      <w:pPr>
        <w:pStyle w:val="a5"/>
        <w:numPr>
          <w:ilvl w:val="0"/>
          <w:numId w:val="1"/>
        </w:numPr>
        <w:tabs>
          <w:tab w:val="left" w:pos="2093"/>
        </w:tabs>
        <w:spacing w:line="355" w:lineRule="auto"/>
        <w:ind w:right="703" w:firstLine="698"/>
        <w:rPr>
          <w:sz w:val="24"/>
        </w:rPr>
      </w:pPr>
      <w:r>
        <w:rPr>
          <w:sz w:val="24"/>
        </w:rPr>
        <w:t>обладает способностью к воображению, которое реализуется в разных видах деятельности: познавательной, продуктивной, двигательной, в игре. Ребенок владеет разными формами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-1"/>
          <w:sz w:val="24"/>
        </w:rPr>
        <w:t xml:space="preserve"> </w:t>
      </w:r>
      <w:r>
        <w:rPr>
          <w:sz w:val="24"/>
        </w:rPr>
        <w:t>игры,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различает условную и</w:t>
      </w:r>
      <w:r>
        <w:rPr>
          <w:spacing w:val="-1"/>
          <w:sz w:val="24"/>
        </w:rPr>
        <w:t xml:space="preserve"> </w:t>
      </w:r>
      <w:r>
        <w:rPr>
          <w:sz w:val="24"/>
        </w:rPr>
        <w:t>реальную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-2"/>
          <w:sz w:val="24"/>
        </w:rPr>
        <w:t xml:space="preserve"> </w:t>
      </w:r>
      <w:r>
        <w:rPr>
          <w:sz w:val="24"/>
        </w:rPr>
        <w:t>игровым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правилам, использует компенсаторные возможности для организации и поддержания игровой ситуации, умеет регулировать и контролировать игровые действия. Обладает опытом инициатора в организации игр со сверстниками;</w:t>
      </w:r>
    </w:p>
    <w:p w:rsidR="00B47247" w:rsidRDefault="00B47247" w:rsidP="00B47247">
      <w:pPr>
        <w:pStyle w:val="a5"/>
        <w:numPr>
          <w:ilvl w:val="0"/>
          <w:numId w:val="1"/>
        </w:numPr>
        <w:tabs>
          <w:tab w:val="left" w:pos="2093"/>
        </w:tabs>
        <w:spacing w:line="350" w:lineRule="auto"/>
        <w:ind w:right="696" w:firstLine="698"/>
        <w:rPr>
          <w:sz w:val="24"/>
        </w:rPr>
      </w:pPr>
      <w:r>
        <w:rPr>
          <w:sz w:val="24"/>
        </w:rPr>
        <w:t>достаточно хорошо владеет устной речью, использует ее компенсаторную роль в жизнедеятельности, может высказывать свои мысли и желания, использовать речь для выражения чувств, алгоритмизации деятельности, описания движений и действий, построения речевого высказывания в ситуации общения, владеет лексическим значением слов, может правильно обозначать предметы и явления, действия, признаки предметов, признаки действий; может выделять звуки в словах, у ребенка складываются предпосылки грамотности;</w:t>
      </w:r>
    </w:p>
    <w:p w:rsidR="00B47247" w:rsidRDefault="00B47247" w:rsidP="00B47247">
      <w:pPr>
        <w:pStyle w:val="a3"/>
        <w:spacing w:before="3" w:line="352" w:lineRule="auto"/>
        <w:ind w:right="702"/>
      </w:pPr>
      <w:r>
        <w:t>-у ребенка развита крупная и мелкая моторика. Он владеет навыками свободной, уверенной ходьбы, мобилен в знакомых предметно-пространственных зонах. Владеет основными произвольными движениями, умениями и навыками выполнения физических упражнений (доступных по медицинским показаниям). Владеет схемой тела с формированием умений и навыков ориентировки «от себя». Проявляет развитые физические качества, координационные</w:t>
      </w:r>
      <w:r>
        <w:rPr>
          <w:spacing w:val="-5"/>
        </w:rPr>
        <w:t xml:space="preserve"> </w:t>
      </w:r>
      <w:r>
        <w:lastRenderedPageBreak/>
        <w:t>способности.</w:t>
      </w:r>
      <w:r>
        <w:rPr>
          <w:spacing w:val="-5"/>
        </w:rPr>
        <w:t xml:space="preserve"> </w:t>
      </w:r>
      <w:r>
        <w:t>Владеет</w:t>
      </w:r>
      <w:r>
        <w:rPr>
          <w:spacing w:val="-1"/>
        </w:rPr>
        <w:t xml:space="preserve"> </w:t>
      </w:r>
      <w:r>
        <w:t>умениями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навыками</w:t>
      </w:r>
      <w:r>
        <w:rPr>
          <w:spacing w:val="-5"/>
        </w:rPr>
        <w:t xml:space="preserve"> </w:t>
      </w:r>
      <w:r>
        <w:t>пространственной</w:t>
      </w:r>
      <w:r>
        <w:rPr>
          <w:spacing w:val="-5"/>
        </w:rPr>
        <w:t xml:space="preserve"> </w:t>
      </w:r>
      <w:r>
        <w:t>ориентировки на основе и под контролем зрения. Развита моторика рук, их мышечная сила;</w:t>
      </w:r>
    </w:p>
    <w:p w:rsidR="00B47247" w:rsidRDefault="00B47247" w:rsidP="00B47247">
      <w:pPr>
        <w:pStyle w:val="a5"/>
        <w:numPr>
          <w:ilvl w:val="0"/>
          <w:numId w:val="1"/>
        </w:numPr>
        <w:tabs>
          <w:tab w:val="left" w:pos="2093"/>
        </w:tabs>
        <w:spacing w:line="350" w:lineRule="auto"/>
        <w:ind w:right="699" w:firstLine="698"/>
        <w:rPr>
          <w:sz w:val="24"/>
        </w:rPr>
        <w:sectPr w:rsidR="00B47247">
          <w:footerReference w:type="default" r:id="rId5"/>
          <w:pgSz w:w="11906" w:h="16838"/>
          <w:pgMar w:top="620" w:right="0" w:bottom="980" w:left="600" w:header="0" w:footer="789" w:gutter="0"/>
          <w:cols w:space="720"/>
          <w:formProt w:val="0"/>
          <w:docGrid w:linePitch="100" w:charSpace="4096"/>
        </w:sectPr>
      </w:pPr>
      <w:r>
        <w:rPr>
          <w:sz w:val="24"/>
        </w:rPr>
        <w:t xml:space="preserve">способен к волевым усилиям, может следовать социальным нормам поведения и правилам в разных видах деятельности, во взаимоотношениях с взрослыми и сверстниками, может соблюдать правила безопасного поведения и личной гигиены. Ребенок проявляет настойчивость в выполнении освоенных предметно-практических действий по </w:t>
      </w:r>
      <w:r>
        <w:rPr>
          <w:spacing w:val="-2"/>
          <w:sz w:val="24"/>
        </w:rPr>
        <w:t>самообслуживанию;</w:t>
      </w:r>
    </w:p>
    <w:p w:rsidR="00B47247" w:rsidRDefault="00B47247" w:rsidP="00B47247">
      <w:pPr>
        <w:pStyle w:val="a5"/>
        <w:numPr>
          <w:ilvl w:val="0"/>
          <w:numId w:val="1"/>
        </w:numPr>
        <w:tabs>
          <w:tab w:val="left" w:pos="2093"/>
        </w:tabs>
        <w:spacing w:before="61" w:line="352" w:lineRule="auto"/>
        <w:ind w:right="699" w:firstLine="698"/>
        <w:rPr>
          <w:sz w:val="24"/>
        </w:rPr>
      </w:pPr>
      <w:r>
        <w:rPr>
          <w:sz w:val="24"/>
        </w:rPr>
        <w:lastRenderedPageBreak/>
        <w:t>проявляет познавательный интерес и любознательность,</w:t>
      </w:r>
      <w:r>
        <w:rPr>
          <w:spacing w:val="-3"/>
          <w:sz w:val="24"/>
        </w:rPr>
        <w:t xml:space="preserve"> </w:t>
      </w:r>
      <w:r>
        <w:rPr>
          <w:sz w:val="24"/>
        </w:rPr>
        <w:t>задает вопросы</w:t>
      </w:r>
      <w:r>
        <w:rPr>
          <w:spacing w:val="-1"/>
          <w:sz w:val="24"/>
        </w:rPr>
        <w:t xml:space="preserve"> </w:t>
      </w:r>
      <w:r>
        <w:rPr>
          <w:sz w:val="24"/>
        </w:rPr>
        <w:t>взрослым и сверстникам, интересуется причинно-следственными связями. Владеет компенсаторными способами познавательной и других видов деятельности. У ребенка развито зрительное восприятие как познавательный процесс, он проявляет способность к осмысленности и обобщенности восприятия,</w:t>
      </w:r>
      <w:r>
        <w:rPr>
          <w:spacing w:val="-3"/>
          <w:sz w:val="24"/>
        </w:rPr>
        <w:t xml:space="preserve"> </w:t>
      </w:r>
      <w:r>
        <w:rPr>
          <w:sz w:val="24"/>
        </w:rPr>
        <w:t>построению</w:t>
      </w:r>
      <w:r>
        <w:rPr>
          <w:spacing w:val="-3"/>
          <w:sz w:val="24"/>
        </w:rPr>
        <w:t xml:space="preserve"> </w:t>
      </w:r>
      <w:r>
        <w:rPr>
          <w:sz w:val="24"/>
        </w:rPr>
        <w:t>смысловой картины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окружающей реальности.</w:t>
      </w:r>
      <w:r>
        <w:rPr>
          <w:spacing w:val="-1"/>
          <w:sz w:val="24"/>
        </w:rPr>
        <w:t xml:space="preserve"> </w:t>
      </w:r>
      <w:r>
        <w:rPr>
          <w:sz w:val="24"/>
        </w:rPr>
        <w:t>Обладает начальными знаниями о себе, о природном и социальном мире, в котором он живет. Знаком с произведениями детской литературы, проявляет интерес и умения слушать литературные произведения (чтение взрослым, аудиозаписи), интерес к рассматриванию иллюстраций, их понимание, обладает элементарными представлениями о предметно-объектной картине мира, природных и социальных явлениях.</w:t>
      </w:r>
    </w:p>
    <w:p w:rsidR="00B47247" w:rsidRDefault="00B47247" w:rsidP="00B47247">
      <w:pPr>
        <w:pStyle w:val="a3"/>
        <w:spacing w:line="350" w:lineRule="auto"/>
        <w:ind w:right="702"/>
      </w:pPr>
      <w:r>
        <w:t>Целевые ориентиры ФАОП будут конкретизироваться с учетом оценки реальных возможностей слабовидящего ребенка.</w:t>
      </w:r>
    </w:p>
    <w:p w:rsidR="00CA3BA2" w:rsidRDefault="00CA3BA2"/>
    <w:sectPr w:rsidR="00CA3B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D13" w:rsidRDefault="00B47247">
    <w:pPr>
      <w:pStyle w:val="a3"/>
      <w:spacing w:line="12" w:lineRule="auto"/>
      <w:ind w:left="0" w:firstLine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3853180</wp:posOffset>
              </wp:positionH>
              <wp:positionV relativeFrom="page">
                <wp:posOffset>10052050</wp:posOffset>
              </wp:positionV>
              <wp:extent cx="228600" cy="180340"/>
              <wp:effectExtent l="0" t="3175" r="4445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2860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3465A4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57D13" w:rsidRDefault="00B47247">
                          <w:pPr>
                            <w:pStyle w:val="a6"/>
                            <w:spacing w:before="11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>PAGE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pacing w:val="-5"/>
                            </w:rPr>
                            <w:t>1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1" o:spid="_x0000_s1026" style="position:absolute;margin-left:303.4pt;margin-top:791.5pt;width:18pt;height:14.2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" filled="f" stroked="f" strokecolor="#3465a4">
              <v:stroke joinstyle="round"/>
              <v:textbox>
                <w:txbxContent>
                  <w:p w:rsidR="00E57D13" w:rsidRDefault="00B47247">
                    <w:pPr>
                      <w:pStyle w:val="a6"/>
                      <w:spacing w:before="11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>PAGE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noProof/>
                        <w:spacing w:val="-5"/>
                      </w:rPr>
                      <w:t>1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B6C28"/>
    <w:multiLevelType w:val="multilevel"/>
    <w:tmpl w:val="06205AE0"/>
    <w:lvl w:ilvl="0">
      <w:start w:val="1"/>
      <w:numFmt w:val="decimal"/>
      <w:lvlText w:val="%1."/>
      <w:lvlJc w:val="left"/>
      <w:pPr>
        <w:tabs>
          <w:tab w:val="num" w:pos="0"/>
        </w:tabs>
        <w:ind w:left="4988" w:hanging="240"/>
      </w:pPr>
      <w:rPr>
        <w:rFonts w:ascii="Times New Roman" w:eastAsia="Times New Roman" w:hAnsi="Times New Roman" w:cs="Times New Roman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790" w:hanging="420"/>
      </w:pPr>
      <w:rPr>
        <w:spacing w:val="0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385" w:hanging="420"/>
      </w:pPr>
      <w:rPr>
        <w:rFonts w:ascii="Times New Roman" w:eastAsia="Times New Roman" w:hAnsi="Times New Roman" w:cs="Times New Roman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50" w:hanging="420"/>
      </w:pPr>
      <w:rPr>
        <w:rFonts w:ascii="Times New Roman" w:eastAsia="Times New Roman" w:hAnsi="Times New Roman" w:cs="Times New Roman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-"/>
      <w:lvlJc w:val="left"/>
      <w:pPr>
        <w:tabs>
          <w:tab w:val="num" w:pos="0"/>
        </w:tabs>
        <w:ind w:left="1385" w:hanging="420"/>
      </w:pPr>
      <w:rPr>
        <w:rFonts w:ascii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2160" w:hanging="42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4980" w:hanging="42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561" w:hanging="42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143" w:hanging="420"/>
      </w:pPr>
      <w:rPr>
        <w:rFonts w:ascii="Symbol" w:hAnsi="Symbol" w:cs="Symbol" w:hint="default"/>
        <w:lang w:val="ru-RU" w:eastAsia="en-US" w:bidi="ar-SA"/>
      </w:rPr>
    </w:lvl>
  </w:abstractNum>
  <w:abstractNum w:abstractNumId="1" w15:restartNumberingAfterBreak="0">
    <w:nsid w:val="6873502A"/>
    <w:multiLevelType w:val="multilevel"/>
    <w:tmpl w:val="588C5810"/>
    <w:lvl w:ilvl="0">
      <w:numFmt w:val="bullet"/>
      <w:lvlText w:val="-"/>
      <w:lvlJc w:val="left"/>
      <w:pPr>
        <w:tabs>
          <w:tab w:val="num" w:pos="0"/>
        </w:tabs>
        <w:ind w:left="677" w:hanging="718"/>
      </w:pPr>
      <w:rPr>
        <w:rFonts w:ascii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742" w:hanging="718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805" w:hanging="718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867" w:hanging="718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930" w:hanging="718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993" w:hanging="718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055" w:hanging="718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118" w:hanging="718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9181" w:hanging="718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4CF"/>
    <w:rsid w:val="001A64CF"/>
    <w:rsid w:val="00B47247"/>
    <w:rsid w:val="00CA3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C29964"/>
  <w15:chartTrackingRefBased/>
  <w15:docId w15:val="{70377C56-3DC4-478C-9774-4E4609B61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B4724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B47247"/>
    <w:pPr>
      <w:ind w:left="662" w:firstLine="698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B472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B47247"/>
    <w:pPr>
      <w:ind w:left="677" w:firstLine="698"/>
      <w:jc w:val="both"/>
    </w:pPr>
  </w:style>
  <w:style w:type="paragraph" w:customStyle="1" w:styleId="a6">
    <w:name w:val="Содержимое врезки"/>
    <w:basedOn w:val="a"/>
    <w:qFormat/>
    <w:rsid w:val="00B472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635</Words>
  <Characters>3621</Characters>
  <Application>Microsoft Office Word</Application>
  <DocSecurity>0</DocSecurity>
  <Lines>30</Lines>
  <Paragraphs>8</Paragraphs>
  <ScaleCrop>false</ScaleCrop>
  <Company/>
  <LinksUpToDate>false</LinksUpToDate>
  <CharactersWithSpaces>4248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2025-03-13T11:35:00Z</dcterms:created>
  <dcterms:modified xsi:type="dcterms:W3CDTF">2025-03-13T11:36:00Z</dcterms:modified>
</cp:coreProperties>
</file>